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C3B" w:rsidRPr="005F2F7F" w:rsidRDefault="002C76D9" w:rsidP="005F2F7F">
      <w:pPr>
        <w:pStyle w:val="Title"/>
        <w:spacing w:after="240"/>
        <w:ind w:left="360"/>
        <w:jc w:val="left"/>
        <w:rPr>
          <w:rFonts w:ascii="Cancione ITC Std" w:hAnsi="Cancione ITC Std"/>
          <w:b/>
          <w:spacing w:val="1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5F2F7F">
        <w:rPr>
          <w:rFonts w:ascii="Cancione ITC Std" w:hAnsi="Cancione ITC Std"/>
          <w:b/>
          <w:spacing w:val="1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Literary </w:t>
      </w:r>
      <w:r w:rsidR="00D21A7B" w:rsidRPr="005F2F7F">
        <w:rPr>
          <w:rFonts w:ascii="Cancione ITC Std" w:hAnsi="Cancione ITC Std"/>
          <w:b/>
          <w:spacing w:val="1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Concepts</w:t>
      </w:r>
      <w:r w:rsidRPr="005F2F7F">
        <w:rPr>
          <w:rFonts w:ascii="Cancione ITC Std" w:hAnsi="Cancione ITC Std"/>
          <w:b/>
          <w:spacing w:val="1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: </w:t>
      </w:r>
      <w:r w:rsidR="008674B2" w:rsidRPr="005F2F7F">
        <w:rPr>
          <w:rFonts w:ascii="Cancione ITC Std" w:hAnsi="Cancione ITC Std"/>
          <w:b/>
          <w:spacing w:val="1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an incomplete list</w:t>
      </w:r>
    </w:p>
    <w:p w:rsidR="005F2FF9" w:rsidRPr="008674B2" w:rsidRDefault="005F2FF9" w:rsidP="005B2E7D">
      <w:pPr>
        <w:tabs>
          <w:tab w:val="left" w:pos="576"/>
          <w:tab w:val="left" w:pos="1152"/>
          <w:tab w:val="left" w:pos="1728"/>
          <w:tab w:val="left" w:pos="2304"/>
          <w:tab w:val="left" w:pos="2880"/>
        </w:tabs>
        <w:rPr>
          <w:rFonts w:ascii="Verdana" w:hAnsi="Verdana"/>
          <w:color w:val="000080"/>
        </w:rPr>
      </w:pPr>
    </w:p>
    <w:p w:rsidR="005F2FF9" w:rsidRDefault="005F2FF9" w:rsidP="005B2E7D">
      <w:pPr>
        <w:tabs>
          <w:tab w:val="left" w:pos="576"/>
          <w:tab w:val="left" w:pos="1152"/>
          <w:tab w:val="left" w:pos="1728"/>
          <w:tab w:val="left" w:pos="2304"/>
          <w:tab w:val="left" w:pos="2880"/>
        </w:tabs>
        <w:rPr>
          <w:rFonts w:ascii="Verdana" w:hAnsi="Verdana"/>
          <w:color w:val="000080"/>
        </w:rPr>
        <w:sectPr w:rsidR="005F2FF9" w:rsidSect="00EB4F87">
          <w:pgSz w:w="12240" w:h="15840" w:code="1"/>
          <w:pgMar w:top="1440" w:right="720" w:bottom="1440" w:left="1800" w:header="720" w:footer="720" w:gutter="0"/>
          <w:cols w:space="720"/>
          <w:docGrid w:linePitch="360"/>
        </w:sectPr>
      </w:pP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allegory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alliteration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allusion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ambiguity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antagonist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apostrophe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archetype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aside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assonance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audience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ballad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blank verse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proofErr w:type="spellStart"/>
      <w:r w:rsidRPr="008C6181">
        <w:rPr>
          <w:rFonts w:ascii="Verdana" w:hAnsi="Verdana"/>
          <w:color w:val="003300"/>
          <w:sz w:val="22"/>
          <w:szCs w:val="22"/>
        </w:rPr>
        <w:t>cæsura</w:t>
      </w:r>
      <w:proofErr w:type="spellEnd"/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central idea (theme)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characterization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climax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comedy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conceit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concrete poetry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connotation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consonance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convention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couplet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denotation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i/>
          <w:color w:val="003300"/>
          <w:sz w:val="22"/>
          <w:szCs w:val="22"/>
        </w:rPr>
      </w:pPr>
      <w:proofErr w:type="spellStart"/>
      <w:r w:rsidRPr="008C6181">
        <w:rPr>
          <w:rFonts w:ascii="Verdana" w:hAnsi="Verdana"/>
          <w:i/>
          <w:color w:val="003300"/>
          <w:sz w:val="22"/>
          <w:szCs w:val="22"/>
        </w:rPr>
        <w:t>deus</w:t>
      </w:r>
      <w:proofErr w:type="spellEnd"/>
      <w:r w:rsidRPr="008C6181">
        <w:rPr>
          <w:rFonts w:ascii="Verdana" w:hAnsi="Verdana"/>
          <w:i/>
          <w:color w:val="003300"/>
          <w:sz w:val="22"/>
          <w:szCs w:val="22"/>
        </w:rPr>
        <w:t xml:space="preserve"> ex </w:t>
      </w:r>
      <w:proofErr w:type="spellStart"/>
      <w:r w:rsidRPr="008C6181">
        <w:rPr>
          <w:rFonts w:ascii="Verdana" w:hAnsi="Verdana"/>
          <w:i/>
          <w:color w:val="003300"/>
          <w:sz w:val="22"/>
          <w:szCs w:val="22"/>
        </w:rPr>
        <w:t>machina</w:t>
      </w:r>
      <w:proofErr w:type="spellEnd"/>
    </w:p>
    <w:p w:rsidR="00C1732C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detail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diction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elegy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epic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epiphany</w:t>
      </w:r>
    </w:p>
    <w:p w:rsidR="0051330A" w:rsidRPr="008C6181" w:rsidRDefault="00FB2C39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br w:type="column"/>
      </w:r>
      <w:r w:rsidR="0051330A" w:rsidRPr="008C6181">
        <w:rPr>
          <w:rFonts w:ascii="Verdana" w:hAnsi="Verdana"/>
          <w:color w:val="003300"/>
          <w:sz w:val="22"/>
          <w:szCs w:val="22"/>
        </w:rPr>
        <w:t>exposition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farce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figurative language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 xml:space="preserve">first person </w:t>
      </w:r>
      <w:r w:rsidRPr="008C6181">
        <w:rPr>
          <w:rFonts w:ascii="Verdana" w:hAnsi="Verdana"/>
          <w:color w:val="003300"/>
          <w:sz w:val="16"/>
          <w:szCs w:val="16"/>
        </w:rPr>
        <w:t>(point of view)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fixed form</w:t>
      </w:r>
      <w:bookmarkStart w:id="0" w:name="_GoBack"/>
      <w:bookmarkEnd w:id="0"/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flashback (~forward)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foil</w:t>
      </w:r>
    </w:p>
    <w:p w:rsidR="0051330A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foreshadowing</w:t>
      </w:r>
    </w:p>
    <w:p w:rsidR="00F33AE0" w:rsidRPr="008C6181" w:rsidRDefault="00F33AE0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>
        <w:rPr>
          <w:rFonts w:ascii="Verdana" w:hAnsi="Verdana"/>
          <w:color w:val="003300"/>
          <w:sz w:val="22"/>
          <w:szCs w:val="22"/>
        </w:rPr>
        <w:t>free indirect discourse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free verse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hyperbole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iambic pentameter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image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i/>
          <w:color w:val="003300"/>
          <w:sz w:val="22"/>
          <w:szCs w:val="22"/>
        </w:rPr>
      </w:pPr>
      <w:r w:rsidRPr="008C6181">
        <w:rPr>
          <w:rFonts w:ascii="Verdana" w:hAnsi="Verdana"/>
          <w:i/>
          <w:color w:val="003300"/>
          <w:sz w:val="22"/>
          <w:szCs w:val="22"/>
        </w:rPr>
        <w:t>in medias res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irony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literal language</w:t>
      </w:r>
    </w:p>
    <w:p w:rsidR="0051330A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litotes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lyric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metaphor</w:t>
      </w:r>
    </w:p>
    <w:p w:rsidR="0051330A" w:rsidRPr="00D21A7B" w:rsidRDefault="0051330A" w:rsidP="00200672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  <w:lang w:val="nl-BE"/>
        </w:rPr>
      </w:pPr>
      <w:proofErr w:type="gramStart"/>
      <w:r w:rsidRPr="00D21A7B">
        <w:rPr>
          <w:rFonts w:ascii="Verdana" w:hAnsi="Verdana"/>
          <w:color w:val="003300"/>
          <w:sz w:val="22"/>
          <w:szCs w:val="22"/>
          <w:lang w:val="nl-BE"/>
        </w:rPr>
        <w:t>meter</w:t>
      </w:r>
      <w:proofErr w:type="gramEnd"/>
      <w:r w:rsidRPr="00D21A7B">
        <w:rPr>
          <w:rFonts w:ascii="Verdana" w:hAnsi="Verdana"/>
          <w:color w:val="003300"/>
          <w:sz w:val="22"/>
          <w:szCs w:val="22"/>
          <w:lang w:val="nl-BE"/>
        </w:rPr>
        <w:t xml:space="preserve"> (</w:t>
      </w:r>
      <w:proofErr w:type="spellStart"/>
      <w:r w:rsidRPr="00D21A7B">
        <w:rPr>
          <w:rFonts w:ascii="Verdana" w:hAnsi="Verdana"/>
          <w:color w:val="003300"/>
          <w:sz w:val="22"/>
          <w:szCs w:val="22"/>
          <w:lang w:val="nl-BE"/>
        </w:rPr>
        <w:t>iamb</w:t>
      </w:r>
      <w:proofErr w:type="spellEnd"/>
      <w:r w:rsidRPr="00D21A7B">
        <w:rPr>
          <w:rFonts w:ascii="Verdana" w:hAnsi="Verdana"/>
          <w:color w:val="003300"/>
          <w:sz w:val="22"/>
          <w:szCs w:val="22"/>
          <w:lang w:val="nl-BE"/>
        </w:rPr>
        <w:t xml:space="preserve">, trochee, </w:t>
      </w:r>
      <w:proofErr w:type="spellStart"/>
      <w:r w:rsidRPr="00D21A7B">
        <w:rPr>
          <w:rFonts w:ascii="Verdana" w:hAnsi="Verdana"/>
          <w:color w:val="003300"/>
          <w:sz w:val="22"/>
          <w:szCs w:val="22"/>
          <w:lang w:val="nl-BE"/>
        </w:rPr>
        <w:t>dactyl</w:t>
      </w:r>
      <w:proofErr w:type="spellEnd"/>
      <w:r w:rsidRPr="00D21A7B">
        <w:rPr>
          <w:rFonts w:ascii="Verdana" w:hAnsi="Verdana"/>
          <w:color w:val="003300"/>
          <w:sz w:val="22"/>
          <w:szCs w:val="22"/>
          <w:lang w:val="nl-BE"/>
        </w:rPr>
        <w:t>, anapest)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narrator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naturalistic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octet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ode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 xml:space="preserve">omniscient </w:t>
      </w:r>
      <w:r w:rsidRPr="00F61540">
        <w:rPr>
          <w:rFonts w:ascii="Verdana" w:hAnsi="Verdana"/>
          <w:color w:val="003300"/>
          <w:sz w:val="16"/>
          <w:szCs w:val="16"/>
        </w:rPr>
        <w:t>(point of view)</w:t>
      </w:r>
    </w:p>
    <w:p w:rsidR="00C1732C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overstatement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oxymoron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paradox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parody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persona</w:t>
      </w:r>
    </w:p>
    <w:p w:rsidR="0051330A" w:rsidRPr="008C6181" w:rsidRDefault="00FB2C39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br w:type="column"/>
      </w:r>
      <w:r w:rsidR="0051330A" w:rsidRPr="008C6181">
        <w:rPr>
          <w:rFonts w:ascii="Verdana" w:hAnsi="Verdana"/>
          <w:color w:val="003300"/>
          <w:sz w:val="22"/>
          <w:szCs w:val="22"/>
        </w:rPr>
        <w:t>personification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plot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point of view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prosody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protagonist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purpose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quatrain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realistic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resolution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reversal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rhyme (interior, slant)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rhythm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romantic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satire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scan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sestet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simile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soliloquy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sonnet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speaker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stage direction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stock character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stream-of-consciousness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symbol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syntax</w:t>
      </w:r>
    </w:p>
    <w:p w:rsidR="00C1732C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theme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tone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tragedy</w:t>
      </w:r>
    </w:p>
    <w:p w:rsidR="00C1732C" w:rsidRPr="008C6181" w:rsidRDefault="00C1732C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understatement</w:t>
      </w:r>
    </w:p>
    <w:p w:rsidR="0051330A" w:rsidRPr="008C6181" w:rsidRDefault="0051330A" w:rsidP="008C6181">
      <w:pPr>
        <w:numPr>
          <w:ilvl w:val="0"/>
          <w:numId w:val="2"/>
        </w:numPr>
        <w:tabs>
          <w:tab w:val="left" w:pos="576"/>
          <w:tab w:val="left" w:pos="1152"/>
          <w:tab w:val="left" w:pos="1728"/>
          <w:tab w:val="left" w:pos="2304"/>
          <w:tab w:val="left" w:pos="2880"/>
        </w:tabs>
        <w:spacing w:after="60"/>
        <w:ind w:left="360"/>
        <w:rPr>
          <w:rFonts w:ascii="Verdana" w:hAnsi="Verdana"/>
          <w:color w:val="003300"/>
          <w:sz w:val="22"/>
          <w:szCs w:val="22"/>
        </w:rPr>
      </w:pPr>
      <w:r w:rsidRPr="008C6181">
        <w:rPr>
          <w:rFonts w:ascii="Verdana" w:hAnsi="Verdana"/>
          <w:color w:val="003300"/>
          <w:sz w:val="22"/>
          <w:szCs w:val="22"/>
        </w:rPr>
        <w:t>unreliable narrator</w:t>
      </w:r>
    </w:p>
    <w:sectPr w:rsidR="0051330A" w:rsidRPr="008C6181" w:rsidSect="00EB4F87">
      <w:type w:val="continuous"/>
      <w:pgSz w:w="12240" w:h="15840" w:code="1"/>
      <w:pgMar w:top="1440" w:right="720" w:bottom="1440" w:left="1800" w:header="720" w:footer="720" w:gutter="0"/>
      <w:cols w:num="3" w:space="21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dobe Jenson Pro">
    <w:altName w:val="Times New Roman"/>
    <w:panose1 w:val="020A0503050201030203"/>
    <w:charset w:val="00"/>
    <w:family w:val="roman"/>
    <w:notTrueType/>
    <w:pitch w:val="variable"/>
    <w:sig w:usb0="800000AF" w:usb1="5000205B" w:usb2="00000000" w:usb3="00000000" w:csb0="0000009B" w:csb1="00000000"/>
  </w:font>
  <w:font w:name="Cancione ITC Std">
    <w:charset w:val="00"/>
    <w:family w:val="modern"/>
    <w:notTrueType/>
    <w:pitch w:val="variable"/>
    <w:sig w:usb0="800000AF" w:usb1="5000204A" w:usb2="0000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231E0"/>
    <w:multiLevelType w:val="hybridMultilevel"/>
    <w:tmpl w:val="1B260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86718"/>
    <w:multiLevelType w:val="hybridMultilevel"/>
    <w:tmpl w:val="EA2052B2"/>
    <w:lvl w:ilvl="0" w:tplc="D44AD0DA">
      <w:start w:val="1"/>
      <w:numFmt w:val="decimal"/>
      <w:lvlText w:val="%1."/>
      <w:lvlJc w:val="left"/>
      <w:pPr>
        <w:ind w:left="108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34"/>
    <w:rsid w:val="00017791"/>
    <w:rsid w:val="00072D89"/>
    <w:rsid w:val="00090692"/>
    <w:rsid w:val="000C0C3B"/>
    <w:rsid w:val="000D1ADE"/>
    <w:rsid w:val="00107F09"/>
    <w:rsid w:val="001E0561"/>
    <w:rsid w:val="001F4FA7"/>
    <w:rsid w:val="00200672"/>
    <w:rsid w:val="00247C90"/>
    <w:rsid w:val="0025073E"/>
    <w:rsid w:val="00262BC3"/>
    <w:rsid w:val="002C76D9"/>
    <w:rsid w:val="002C7B5D"/>
    <w:rsid w:val="002D4734"/>
    <w:rsid w:val="002E265D"/>
    <w:rsid w:val="00313852"/>
    <w:rsid w:val="00354DAE"/>
    <w:rsid w:val="00443375"/>
    <w:rsid w:val="00456239"/>
    <w:rsid w:val="00487ACC"/>
    <w:rsid w:val="004D3223"/>
    <w:rsid w:val="004E3CE9"/>
    <w:rsid w:val="0051330A"/>
    <w:rsid w:val="005B2E7D"/>
    <w:rsid w:val="005D33EE"/>
    <w:rsid w:val="005F2F7F"/>
    <w:rsid w:val="005F2FF9"/>
    <w:rsid w:val="005F52A9"/>
    <w:rsid w:val="00620D60"/>
    <w:rsid w:val="006473CC"/>
    <w:rsid w:val="00660ED4"/>
    <w:rsid w:val="006F1E4E"/>
    <w:rsid w:val="0073538F"/>
    <w:rsid w:val="0082062A"/>
    <w:rsid w:val="00867345"/>
    <w:rsid w:val="008674B2"/>
    <w:rsid w:val="00883514"/>
    <w:rsid w:val="008C6181"/>
    <w:rsid w:val="008D37F7"/>
    <w:rsid w:val="009258D0"/>
    <w:rsid w:val="00934F3A"/>
    <w:rsid w:val="00952590"/>
    <w:rsid w:val="00964E5E"/>
    <w:rsid w:val="00985228"/>
    <w:rsid w:val="00996B01"/>
    <w:rsid w:val="009979E6"/>
    <w:rsid w:val="00AB5381"/>
    <w:rsid w:val="00AF1C7E"/>
    <w:rsid w:val="00AF61D5"/>
    <w:rsid w:val="00B03528"/>
    <w:rsid w:val="00B41344"/>
    <w:rsid w:val="00B56A44"/>
    <w:rsid w:val="00B863C9"/>
    <w:rsid w:val="00BA5E04"/>
    <w:rsid w:val="00C1732C"/>
    <w:rsid w:val="00C5113F"/>
    <w:rsid w:val="00D016FA"/>
    <w:rsid w:val="00D21A7B"/>
    <w:rsid w:val="00E57D11"/>
    <w:rsid w:val="00EB4F87"/>
    <w:rsid w:val="00EB78C3"/>
    <w:rsid w:val="00F24653"/>
    <w:rsid w:val="00F33AE0"/>
    <w:rsid w:val="00F61540"/>
    <w:rsid w:val="00FB2C39"/>
    <w:rsid w:val="00FC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49767F6-2010-4E03-9183-07530EBD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E57D11"/>
    <w:rPr>
      <w:rFonts w:ascii="Times New Roman" w:hAnsi="Times New Roman"/>
      <w:color w:val="000000"/>
      <w:sz w:val="24"/>
    </w:rPr>
  </w:style>
  <w:style w:type="paragraph" w:styleId="Heading2">
    <w:name w:val="heading 2"/>
    <w:basedOn w:val="Normal"/>
    <w:next w:val="Normal"/>
    <w:link w:val="Heading2Char"/>
    <w:qFormat/>
    <w:rsid w:val="00E57D11"/>
    <w:pPr>
      <w:keepNext/>
      <w:keepLines/>
      <w:tabs>
        <w:tab w:val="left" w:pos="6480"/>
        <w:tab w:val="left" w:pos="9539"/>
      </w:tabs>
      <w:spacing w:before="140"/>
      <w:outlineLvl w:val="1"/>
    </w:pPr>
    <w:rPr>
      <w:rFonts w:ascii="Cambria" w:hAnsi="Cambria"/>
      <w:color w:val="80808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BA5E04"/>
    <w:rPr>
      <w:rFonts w:ascii="Verdana" w:hAnsi="Verdana" w:cs="Arial"/>
      <w:sz w:val="20"/>
    </w:rPr>
  </w:style>
  <w:style w:type="paragraph" w:styleId="EnvelopeAddress">
    <w:name w:val="envelope address"/>
    <w:basedOn w:val="Normal"/>
    <w:rsid w:val="0025073E"/>
    <w:pPr>
      <w:framePr w:w="7920" w:h="1980" w:hRule="exact" w:hSpace="180" w:wrap="auto" w:hAnchor="page" w:xAlign="center" w:yAlign="bottom"/>
      <w:ind w:left="2880"/>
    </w:pPr>
    <w:rPr>
      <w:rFonts w:ascii="Verdana" w:hAnsi="Verdana" w:cs="Arial"/>
      <w:spacing w:val="20"/>
    </w:rPr>
  </w:style>
  <w:style w:type="paragraph" w:styleId="Date">
    <w:name w:val="Date"/>
    <w:basedOn w:val="Normal"/>
    <w:next w:val="Normal"/>
    <w:rsid w:val="000C0C3B"/>
  </w:style>
  <w:style w:type="paragraph" w:styleId="Header">
    <w:name w:val="header"/>
    <w:basedOn w:val="Normal"/>
    <w:link w:val="HeaderChar"/>
    <w:uiPriority w:val="99"/>
    <w:unhideWhenUsed/>
    <w:rsid w:val="00985228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985228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E57D11"/>
    <w:rPr>
      <w:i/>
      <w:iCs/>
    </w:rPr>
  </w:style>
  <w:style w:type="paragraph" w:customStyle="1" w:styleId="Prompt">
    <w:name w:val="Prompt"/>
    <w:basedOn w:val="Normal"/>
    <w:link w:val="PromptChar"/>
    <w:qFormat/>
    <w:rsid w:val="00E57D11"/>
    <w:pPr>
      <w:keepLines/>
      <w:tabs>
        <w:tab w:val="left" w:pos="6480"/>
        <w:tab w:val="left" w:pos="9539"/>
      </w:tabs>
      <w:ind w:firstLine="144"/>
    </w:pPr>
    <w:rPr>
      <w:rFonts w:ascii="Calibri" w:hAnsi="Calibri"/>
      <w:color w:val="auto"/>
      <w:sz w:val="18"/>
      <w:szCs w:val="19"/>
    </w:rPr>
  </w:style>
  <w:style w:type="character" w:customStyle="1" w:styleId="PromptChar">
    <w:name w:val="Prompt Char"/>
    <w:link w:val="Prompt"/>
    <w:rsid w:val="00E57D11"/>
    <w:rPr>
      <w:rFonts w:ascii="Calibri" w:hAnsi="Calibri"/>
      <w:sz w:val="18"/>
      <w:szCs w:val="19"/>
    </w:rPr>
  </w:style>
  <w:style w:type="character" w:customStyle="1" w:styleId="Heading2Char">
    <w:name w:val="Heading 2 Char"/>
    <w:basedOn w:val="DefaultParagraphFont"/>
    <w:link w:val="Heading2"/>
    <w:rsid w:val="00E57D11"/>
    <w:rPr>
      <w:rFonts w:ascii="Cambria" w:hAnsi="Cambria"/>
      <w:color w:val="808080"/>
    </w:rPr>
  </w:style>
  <w:style w:type="paragraph" w:styleId="Title">
    <w:name w:val="Title"/>
    <w:basedOn w:val="Normal"/>
    <w:next w:val="Normal"/>
    <w:link w:val="TitleChar"/>
    <w:qFormat/>
    <w:rsid w:val="00E57D11"/>
    <w:pPr>
      <w:keepLines/>
      <w:tabs>
        <w:tab w:val="left" w:pos="8100"/>
        <w:tab w:val="left" w:pos="9539"/>
      </w:tabs>
      <w:spacing w:line="240" w:lineRule="atLeast"/>
      <w:ind w:left="540" w:hanging="360"/>
      <w:jc w:val="center"/>
    </w:pPr>
    <w:rPr>
      <w:rFonts w:ascii="Adobe Jenson Pro" w:hAnsi="Adobe Jenson Pro"/>
      <w:color w:val="800000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E57D11"/>
    <w:rPr>
      <w:rFonts w:ascii="Adobe Jenson Pro" w:hAnsi="Adobe Jenson Pro"/>
      <w:color w:val="8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Pladement Institute  d  University of California, Riverside</vt:lpstr>
    </vt:vector>
  </TitlesOfParts>
  <Company>at the Sign of the Dog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Pladement Institute  d  University of California, Riverside</dc:title>
  <dc:creator>Skip Nicholson</dc:creator>
  <cp:lastModifiedBy>Skip Nicholson</cp:lastModifiedBy>
  <cp:revision>3</cp:revision>
  <cp:lastPrinted>2016-06-26T02:10:00Z</cp:lastPrinted>
  <dcterms:created xsi:type="dcterms:W3CDTF">2016-06-26T02:10:00Z</dcterms:created>
  <dcterms:modified xsi:type="dcterms:W3CDTF">2016-06-27T05:33:00Z</dcterms:modified>
</cp:coreProperties>
</file>